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B3200E" w14:textId="77777777" w:rsidR="00E54471" w:rsidRDefault="00E54471"/>
    <w:p w14:paraId="1A1AF158" w14:textId="66E9E849" w:rsidR="00E54471" w:rsidRPr="001A6058" w:rsidRDefault="001D6F69" w:rsidP="00E54471">
      <w:pPr>
        <w:rPr>
          <w:b/>
          <w:bCs/>
          <w:u w:val="single"/>
        </w:rPr>
      </w:pPr>
      <w:r w:rsidRPr="00237992">
        <w:rPr>
          <w:b/>
          <w:bCs/>
          <w:u w:val="single"/>
        </w:rPr>
        <w:t>9.08</w:t>
      </w:r>
      <w:r w:rsidR="00C63997" w:rsidRPr="00237992">
        <w:rPr>
          <w:b/>
          <w:bCs/>
          <w:u w:val="single"/>
        </w:rPr>
        <w:t xml:space="preserve"> </w:t>
      </w:r>
      <w:r w:rsidRPr="00237992">
        <w:rPr>
          <w:b/>
          <w:bCs/>
          <w:u w:val="single"/>
        </w:rPr>
        <w:t xml:space="preserve">Wildland </w:t>
      </w:r>
      <w:r w:rsidR="00237992" w:rsidRPr="00237992">
        <w:rPr>
          <w:b/>
          <w:bCs/>
          <w:u w:val="single"/>
        </w:rPr>
        <w:t xml:space="preserve">Urban </w:t>
      </w:r>
      <w:r w:rsidRPr="00237992">
        <w:rPr>
          <w:b/>
          <w:bCs/>
          <w:u w:val="single"/>
        </w:rPr>
        <w:t xml:space="preserve">Interface </w:t>
      </w:r>
      <w:r w:rsidR="00237992" w:rsidRPr="00237992">
        <w:rPr>
          <w:b/>
          <w:bCs/>
          <w:u w:val="single"/>
        </w:rPr>
        <w:t>Code</w:t>
      </w:r>
      <w:r w:rsidRPr="00237992">
        <w:rPr>
          <w:b/>
          <w:bCs/>
          <w:u w:val="single"/>
        </w:rPr>
        <w:t xml:space="preserve"> </w:t>
      </w:r>
      <w:r w:rsidR="00E54471" w:rsidRPr="00237992">
        <w:rPr>
          <w:b/>
          <w:bCs/>
          <w:u w:val="single"/>
        </w:rPr>
        <w:t xml:space="preserve"> </w:t>
      </w:r>
      <w:r w:rsidR="00E54471" w:rsidRPr="00E54471">
        <w:rPr>
          <w:b/>
          <w:bCs/>
        </w:rPr>
        <w:br/>
      </w:r>
      <w:r w:rsidR="00C63997">
        <w:rPr>
          <w:b/>
          <w:bCs/>
        </w:rPr>
        <w:t>ADOPTION OF 2006 Wildland Urban Interface Code</w:t>
      </w:r>
    </w:p>
    <w:p w14:paraId="7E3D0C38" w14:textId="0EA23158" w:rsidR="00E54471" w:rsidRPr="00E54471" w:rsidRDefault="00C63997" w:rsidP="00E54471">
      <w:pPr>
        <w:rPr>
          <w:b/>
          <w:bCs/>
        </w:rPr>
      </w:pPr>
      <w:r>
        <w:rPr>
          <w:b/>
          <w:bCs/>
        </w:rPr>
        <w:t>A</w:t>
      </w:r>
      <w:r w:rsidR="00E54471" w:rsidRPr="00E54471">
        <w:rPr>
          <w:b/>
          <w:bCs/>
        </w:rPr>
        <w:t>. Purpose and Intent</w:t>
      </w:r>
      <w:r>
        <w:rPr>
          <w:b/>
          <w:bCs/>
        </w:rPr>
        <w:t xml:space="preserve">. </w:t>
      </w:r>
      <w:r w:rsidR="00E54471" w:rsidRPr="00E54471">
        <w:t>The purpose of this Ordinance is to adopt and enforce wildfire-mitigation and development standards intended to reduce the risk of wildfire impacts to lives, property, infrastructure, and natural resources within designated Wildland</w:t>
      </w:r>
      <w:r w:rsidR="00237992">
        <w:t xml:space="preserve"> </w:t>
      </w:r>
      <w:r w:rsidR="00E54471" w:rsidRPr="00E54471">
        <w:t>Urban Interface (WUI) areas of Payson City.</w:t>
      </w:r>
    </w:p>
    <w:p w14:paraId="4255CEEF" w14:textId="451068BB" w:rsidR="00E54471" w:rsidRPr="00F41BF1" w:rsidRDefault="00C63997" w:rsidP="00E54471">
      <w:pPr>
        <w:rPr>
          <w:b/>
          <w:bCs/>
          <w:strike/>
        </w:rPr>
      </w:pPr>
      <w:r>
        <w:rPr>
          <w:b/>
          <w:bCs/>
        </w:rPr>
        <w:t>B</w:t>
      </w:r>
      <w:r w:rsidR="00E54471" w:rsidRPr="00E54471">
        <w:rPr>
          <w:b/>
          <w:bCs/>
        </w:rPr>
        <w:t>. Adoption of the 2006 WUI Code</w:t>
      </w:r>
      <w:r>
        <w:rPr>
          <w:b/>
          <w:bCs/>
        </w:rPr>
        <w:t xml:space="preserve">. </w:t>
      </w:r>
      <w:r w:rsidR="00E54471" w:rsidRPr="00E54471">
        <w:t>Payson City hereby adopts the 2006 Wildland</w:t>
      </w:r>
      <w:r>
        <w:t xml:space="preserve"> </w:t>
      </w:r>
      <w:r w:rsidR="00E54471" w:rsidRPr="00E54471">
        <w:t>Urban Interface Code (WUIC)</w:t>
      </w:r>
      <w:r w:rsidR="001A6058">
        <w:t xml:space="preserve"> as published by the International Code Council</w:t>
      </w:r>
      <w:r w:rsidR="00E54471" w:rsidRPr="00E54471">
        <w:t>, as amended herein, as the governing minimum standard for construction, development, and land management within designated WUI zones.</w:t>
      </w:r>
      <w:r w:rsidRPr="00F41BF1">
        <w:rPr>
          <w:strike/>
        </w:rPr>
        <w:t xml:space="preserve"> </w:t>
      </w:r>
    </w:p>
    <w:p w14:paraId="047E640D" w14:textId="77777777" w:rsidR="00C63997" w:rsidRDefault="00C63997" w:rsidP="00E54471">
      <w:pPr>
        <w:rPr>
          <w:b/>
          <w:bCs/>
        </w:rPr>
      </w:pPr>
      <w:r>
        <w:rPr>
          <w:b/>
          <w:bCs/>
        </w:rPr>
        <w:t xml:space="preserve">C. </w:t>
      </w:r>
      <w:r w:rsidR="00E54471" w:rsidRPr="00E54471">
        <w:rPr>
          <w:b/>
          <w:bCs/>
        </w:rPr>
        <w:t>Applicability</w:t>
      </w:r>
    </w:p>
    <w:p w14:paraId="4C804014" w14:textId="79CF4094" w:rsidR="00C035DD" w:rsidRDefault="00C63997" w:rsidP="00C035DD">
      <w:pPr>
        <w:spacing w:after="0"/>
      </w:pPr>
      <w:r>
        <w:t>1</w:t>
      </w:r>
      <w:r w:rsidR="00E54471" w:rsidRPr="00E54471">
        <w:t>. The provisions of this Ordinance apply to all property located within an officially mapped Payson City WUI boundary.</w:t>
      </w:r>
      <w:r w:rsidR="00C035DD">
        <w:t xml:space="preserve"> </w:t>
      </w:r>
    </w:p>
    <w:p w14:paraId="4C4B17D7" w14:textId="77777777" w:rsidR="00C035DD" w:rsidRDefault="00E54471" w:rsidP="00C035DD">
      <w:pPr>
        <w:spacing w:after="0"/>
      </w:pPr>
      <w:r w:rsidRPr="00E54471">
        <w:br/>
      </w:r>
      <w:r w:rsidR="00C63997">
        <w:t>2</w:t>
      </w:r>
      <w:r w:rsidRPr="00E54471">
        <w:t>. The WUI boundary map shall be adopted by separate resolution, maintained by the City Recorder, and updated periodically as wildfire risk conditions evolve.</w:t>
      </w:r>
    </w:p>
    <w:p w14:paraId="561D2493" w14:textId="6F27288A" w:rsidR="00E54471" w:rsidRDefault="00E54471" w:rsidP="00C035DD">
      <w:pPr>
        <w:spacing w:after="0"/>
      </w:pPr>
      <w:r w:rsidRPr="00E54471">
        <w:br/>
      </w:r>
      <w:r w:rsidR="00C63997">
        <w:t>3</w:t>
      </w:r>
      <w:r w:rsidRPr="00E54471">
        <w:t>. Future development, subdivision, grading, building permits, and significant remodels within identified WUI zones shall comply with the adopted WUI Code.</w:t>
      </w:r>
    </w:p>
    <w:p w14:paraId="2B4661F3" w14:textId="77777777" w:rsidR="00C035DD" w:rsidRPr="00E54471" w:rsidRDefault="00C035DD" w:rsidP="00C035DD">
      <w:pPr>
        <w:spacing w:after="0"/>
        <w:rPr>
          <w:b/>
          <w:bCs/>
        </w:rPr>
      </w:pPr>
    </w:p>
    <w:p w14:paraId="3704412F" w14:textId="72138C0A" w:rsidR="00E54471" w:rsidRDefault="00C63997" w:rsidP="00A07A07">
      <w:r>
        <w:rPr>
          <w:b/>
          <w:bCs/>
        </w:rPr>
        <w:t>D</w:t>
      </w:r>
      <w:r w:rsidR="00E54471" w:rsidRPr="00E54471">
        <w:rPr>
          <w:b/>
          <w:bCs/>
        </w:rPr>
        <w:t>. Local Amendments</w:t>
      </w:r>
      <w:r>
        <w:rPr>
          <w:b/>
          <w:bCs/>
        </w:rPr>
        <w:t xml:space="preserve">. </w:t>
      </w:r>
      <w:r w:rsidR="00A07A07">
        <w:t xml:space="preserve">In addition to International Fire Code and 2006 Wildland Urban Interface Code, the </w:t>
      </w:r>
      <w:r w:rsidR="00E54471" w:rsidRPr="00E54471">
        <w:t>following</w:t>
      </w:r>
      <w:r w:rsidR="001A6058">
        <w:t xml:space="preserve"> found in the subsequent sections</w:t>
      </w:r>
      <w:r w:rsidR="00E54471" w:rsidRPr="00E54471">
        <w:t xml:space="preserve"> </w:t>
      </w:r>
      <w:r w:rsidR="00A07A07">
        <w:t xml:space="preserve">shall be required in designated </w:t>
      </w:r>
      <w:r w:rsidR="00A05AC1">
        <w:t>WUI</w:t>
      </w:r>
      <w:r w:rsidR="00A07A07">
        <w:t xml:space="preserve"> areas </w:t>
      </w:r>
      <w:r w:rsidR="00A05AC1">
        <w:t xml:space="preserve">as illustrated in the WUI boundary map for Payson City. </w:t>
      </w:r>
      <w:r w:rsidR="00E54471" w:rsidRPr="00E54471">
        <w:t>The Fire Chief is authorized to issue supplemental regulations consistent with this Code.</w:t>
      </w:r>
    </w:p>
    <w:p w14:paraId="09DA9440" w14:textId="2EDA3BF6" w:rsidR="001A6058" w:rsidRPr="001A6058" w:rsidRDefault="001A6058" w:rsidP="00A07A07">
      <w:r w:rsidRPr="001A6058">
        <w:rPr>
          <w:b/>
          <w:bCs/>
        </w:rPr>
        <w:t>E. Enforcement</w:t>
      </w:r>
      <w:r>
        <w:rPr>
          <w:b/>
          <w:bCs/>
        </w:rPr>
        <w:t xml:space="preserve">. </w:t>
      </w:r>
      <w:r>
        <w:t>The Payson City Fire Chief</w:t>
      </w:r>
      <w:r w:rsidR="00ED56B3">
        <w:t xml:space="preserve"> </w:t>
      </w:r>
      <w:r>
        <w:t xml:space="preserve">and authorized designees are responsible for the enforcement of this Ordinance. Construction or development inconsistent with WUI standards or Payson City requirements shall be subject to permit suspension, stop-work orders, or other enforcement remedies. </w:t>
      </w:r>
    </w:p>
    <w:p w14:paraId="13C0A188" w14:textId="7B433565" w:rsidR="001A6058" w:rsidRDefault="001A6058" w:rsidP="00A07A07">
      <w:pPr>
        <w:rPr>
          <w:b/>
          <w:bCs/>
        </w:rPr>
      </w:pPr>
      <w:r>
        <w:rPr>
          <w:b/>
          <w:bCs/>
        </w:rPr>
        <w:t>9.08.010 Administration</w:t>
      </w:r>
    </w:p>
    <w:p w14:paraId="5EC705A1" w14:textId="33B0D178" w:rsidR="001A6058" w:rsidRDefault="001A6058" w:rsidP="00A07A07">
      <w:pPr>
        <w:rPr>
          <w:b/>
          <w:bCs/>
        </w:rPr>
      </w:pPr>
      <w:r>
        <w:rPr>
          <w:b/>
          <w:bCs/>
        </w:rPr>
        <w:t>[Subsequent sections keep as currently written]</w:t>
      </w:r>
    </w:p>
    <w:p w14:paraId="1649C26F" w14:textId="55C91EAC" w:rsidR="001A6058" w:rsidRDefault="001A6058" w:rsidP="00A07A07">
      <w:pPr>
        <w:rPr>
          <w:b/>
          <w:bCs/>
        </w:rPr>
      </w:pPr>
      <w:r>
        <w:rPr>
          <w:b/>
          <w:bCs/>
        </w:rPr>
        <w:t>9.08.080 Location of Wildland Urban Interface Area</w:t>
      </w:r>
    </w:p>
    <w:p w14:paraId="45F13C67" w14:textId="0ABF0EF5" w:rsidR="008701FB" w:rsidRDefault="008701FB" w:rsidP="00A07A07">
      <w:r>
        <w:t xml:space="preserve">A. Wildland Urban Interface Area </w:t>
      </w:r>
    </w:p>
    <w:p w14:paraId="6CA7E78C" w14:textId="30F634F8" w:rsidR="001A6058" w:rsidRPr="008701FB" w:rsidRDefault="008701FB" w:rsidP="00A07A07">
      <w:r>
        <w:lastRenderedPageBreak/>
        <w:t>1. The territory include</w:t>
      </w:r>
      <w:r w:rsidR="00C035DD">
        <w:t>d</w:t>
      </w:r>
      <w:r>
        <w:t xml:space="preserve"> within the Wildland Urban Interface Area to which the terms of this title apply to are all areas identified the in Payson City Wildland Urban Interface Boundary map</w:t>
      </w:r>
      <w:r w:rsidR="00C035DD">
        <w:t xml:space="preserve"> and any other part of Payson City where the Fire Chief deems it necessary.</w:t>
      </w:r>
      <w:r>
        <w:t xml:space="preserve"> A copy of which is available in the office of the Payson City </w:t>
      </w:r>
      <w:r w:rsidR="00B23CE5">
        <w:t>R</w:t>
      </w:r>
      <w:r>
        <w:t>ecorder and the Payson City Fire Department.</w:t>
      </w:r>
    </w:p>
    <w:p w14:paraId="3AA8D5F1" w14:textId="5FCCECE6" w:rsidR="00E54471" w:rsidRDefault="00E54471"/>
    <w:sectPr w:rsidR="00E5447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F8378D"/>
    <w:multiLevelType w:val="multilevel"/>
    <w:tmpl w:val="BDE0DF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4581843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4471"/>
    <w:rsid w:val="001A6058"/>
    <w:rsid w:val="001D6F69"/>
    <w:rsid w:val="00237992"/>
    <w:rsid w:val="00421BAE"/>
    <w:rsid w:val="00510F25"/>
    <w:rsid w:val="008701FB"/>
    <w:rsid w:val="00A05AC1"/>
    <w:rsid w:val="00A07A07"/>
    <w:rsid w:val="00A43B0E"/>
    <w:rsid w:val="00A62DAF"/>
    <w:rsid w:val="00B23CE5"/>
    <w:rsid w:val="00C035DD"/>
    <w:rsid w:val="00C63997"/>
    <w:rsid w:val="00C7265A"/>
    <w:rsid w:val="00DC17B3"/>
    <w:rsid w:val="00E54471"/>
    <w:rsid w:val="00ED56B3"/>
    <w:rsid w:val="00F41B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7B1B9C"/>
  <w15:chartTrackingRefBased/>
  <w15:docId w15:val="{FC513A4D-69FF-4B5C-8CA3-D95AED16B7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5447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5447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5447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5447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5447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5447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5447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5447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5447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5447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5447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5447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54471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54471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5447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5447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5447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5447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5447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5447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5447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5447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5447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5447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5447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5447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5447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5447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54471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342</Words>
  <Characters>1954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Payson City</Company>
  <LinksUpToDate>false</LinksUpToDate>
  <CharactersWithSpaces>2292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Brandon Dalley</dc:creator>
  <cp:keywords/>
  <dc:description/>
  <cp:lastModifiedBy>Brandon Dalley</cp:lastModifiedBy>
  <cp:revision>3</cp:revision>
  <dcterms:created xsi:type="dcterms:W3CDTF">2025-12-10T22:29:00Z</dcterms:created>
  <dcterms:modified xsi:type="dcterms:W3CDTF">2025-12-16T16:41:00Z</dcterms:modified>
</cp:coreProperties>
</file>